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5F" w:rsidRPr="00635A03" w:rsidRDefault="00660169" w:rsidP="00660169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635A03">
        <w:rPr>
          <w:rFonts w:ascii="Tahoma" w:hAnsi="Tahoma" w:cs="Tahoma"/>
          <w:b/>
          <w:sz w:val="24"/>
          <w:szCs w:val="24"/>
        </w:rPr>
        <w:t xml:space="preserve">Déclaration de soutien de la </w:t>
      </w:r>
      <w:r w:rsidR="00635A03">
        <w:rPr>
          <w:rFonts w:ascii="Tahoma" w:hAnsi="Tahoma" w:cs="Tahoma"/>
          <w:b/>
          <w:sz w:val="24"/>
          <w:szCs w:val="24"/>
        </w:rPr>
        <w:t>C</w:t>
      </w:r>
      <w:r w:rsidRPr="00635A03">
        <w:rPr>
          <w:rFonts w:ascii="Tahoma" w:hAnsi="Tahoma" w:cs="Tahoma"/>
          <w:b/>
          <w:sz w:val="24"/>
          <w:szCs w:val="24"/>
        </w:rPr>
        <w:t xml:space="preserve">ommunauté salutiste </w:t>
      </w:r>
      <w:r w:rsidR="00A01409" w:rsidRPr="00635A03">
        <w:rPr>
          <w:rFonts w:ascii="Tahoma" w:hAnsi="Tahoma" w:cs="Tahoma"/>
          <w:b/>
          <w:sz w:val="24"/>
          <w:szCs w:val="24"/>
        </w:rPr>
        <w:t xml:space="preserve">de la RDC </w:t>
      </w:r>
      <w:r w:rsidRPr="00635A03">
        <w:rPr>
          <w:rFonts w:ascii="Tahoma" w:hAnsi="Tahoma" w:cs="Tahoma"/>
          <w:b/>
          <w:sz w:val="24"/>
          <w:szCs w:val="24"/>
        </w:rPr>
        <w:t xml:space="preserve">à l’Honorable Ron Roger </w:t>
      </w:r>
      <w:r w:rsidR="00A01409" w:rsidRPr="00635A03">
        <w:rPr>
          <w:rFonts w:ascii="Tahoma" w:hAnsi="Tahoma" w:cs="Tahoma"/>
          <w:b/>
          <w:sz w:val="24"/>
          <w:szCs w:val="24"/>
        </w:rPr>
        <w:t xml:space="preserve">Etienne </w:t>
      </w:r>
      <w:r w:rsidRPr="00635A03">
        <w:rPr>
          <w:rFonts w:ascii="Tahoma" w:hAnsi="Tahoma" w:cs="Tahoma"/>
          <w:b/>
          <w:sz w:val="24"/>
          <w:szCs w:val="24"/>
        </w:rPr>
        <w:t xml:space="preserve">BIMWALA, député national élu de la circonscription </w:t>
      </w:r>
      <w:r w:rsidRPr="00635A03">
        <w:rPr>
          <w:rFonts w:ascii="Tahoma" w:hAnsi="Tahoma" w:cs="Tahoma"/>
          <w:b/>
          <w:sz w:val="24"/>
          <w:szCs w:val="24"/>
          <w:u w:val="single"/>
        </w:rPr>
        <w:t>électorale de LUKUNGA</w:t>
      </w:r>
      <w:r w:rsidR="00635A03">
        <w:rPr>
          <w:rFonts w:ascii="Tahoma" w:hAnsi="Tahoma" w:cs="Tahoma"/>
          <w:b/>
          <w:sz w:val="24"/>
          <w:szCs w:val="24"/>
          <w:u w:val="single"/>
        </w:rPr>
        <w:t>,</w:t>
      </w:r>
      <w:r w:rsidRPr="00635A03">
        <w:rPr>
          <w:rFonts w:ascii="Tahoma" w:hAnsi="Tahoma" w:cs="Tahoma"/>
          <w:b/>
          <w:sz w:val="24"/>
          <w:szCs w:val="24"/>
          <w:u w:val="single"/>
        </w:rPr>
        <w:t xml:space="preserve"> ville province de Kinshasa</w:t>
      </w:r>
    </w:p>
    <w:p w:rsidR="00660169" w:rsidRPr="00635A03" w:rsidRDefault="00660169" w:rsidP="00660169">
      <w:pPr>
        <w:rPr>
          <w:rFonts w:ascii="Tahoma" w:hAnsi="Tahoma" w:cs="Tahoma"/>
          <w:sz w:val="24"/>
          <w:szCs w:val="24"/>
          <w:u w:val="single"/>
        </w:rPr>
      </w:pPr>
    </w:p>
    <w:p w:rsidR="00660169" w:rsidRPr="00635A03" w:rsidRDefault="00660169" w:rsidP="00541980">
      <w:pPr>
        <w:jc w:val="both"/>
        <w:rPr>
          <w:rFonts w:ascii="Tahoma" w:hAnsi="Tahoma" w:cs="Tahoma"/>
          <w:sz w:val="24"/>
          <w:szCs w:val="24"/>
        </w:rPr>
      </w:pPr>
      <w:r w:rsidRPr="00635A03">
        <w:rPr>
          <w:rFonts w:ascii="Tahoma" w:hAnsi="Tahoma" w:cs="Tahoma"/>
          <w:sz w:val="24"/>
          <w:szCs w:val="24"/>
        </w:rPr>
        <w:t>Nous, salutistes de la République Démocratique du Congo</w:t>
      </w:r>
      <w:r w:rsidR="00635A03">
        <w:rPr>
          <w:rFonts w:ascii="Tahoma" w:hAnsi="Tahoma" w:cs="Tahoma"/>
          <w:sz w:val="24"/>
          <w:szCs w:val="24"/>
        </w:rPr>
        <w:t>,</w:t>
      </w:r>
      <w:r w:rsidRPr="00635A03">
        <w:rPr>
          <w:rFonts w:ascii="Tahoma" w:hAnsi="Tahoma" w:cs="Tahoma"/>
          <w:sz w:val="24"/>
          <w:szCs w:val="24"/>
        </w:rPr>
        <w:t xml:space="preserve"> r</w:t>
      </w:r>
      <w:r w:rsidR="00635A03">
        <w:rPr>
          <w:rFonts w:ascii="Tahoma" w:hAnsi="Tahoma" w:cs="Tahoma"/>
          <w:sz w:val="24"/>
          <w:szCs w:val="24"/>
        </w:rPr>
        <w:t>eprésentés ici par un collectif</w:t>
      </w:r>
      <w:r w:rsidR="00541980" w:rsidRPr="00635A03">
        <w:rPr>
          <w:rFonts w:ascii="Tahoma" w:hAnsi="Tahoma" w:cs="Tahoma"/>
          <w:sz w:val="24"/>
          <w:szCs w:val="24"/>
        </w:rPr>
        <w:t xml:space="preserve"> réuni en session extraord</w:t>
      </w:r>
      <w:r w:rsidR="00635A03">
        <w:rPr>
          <w:rFonts w:ascii="Tahoma" w:hAnsi="Tahoma" w:cs="Tahoma"/>
          <w:sz w:val="24"/>
          <w:szCs w:val="24"/>
        </w:rPr>
        <w:t>inaire, avons passé en revue le</w:t>
      </w:r>
      <w:r w:rsidR="00541980" w:rsidRPr="00635A03">
        <w:rPr>
          <w:rFonts w:ascii="Tahoma" w:hAnsi="Tahoma" w:cs="Tahoma"/>
          <w:sz w:val="24"/>
          <w:szCs w:val="24"/>
        </w:rPr>
        <w:t xml:space="preserve"> déroulement </w:t>
      </w:r>
      <w:r w:rsidR="00C543F5" w:rsidRPr="00635A03">
        <w:rPr>
          <w:rFonts w:ascii="Tahoma" w:hAnsi="Tahoma" w:cs="Tahoma"/>
          <w:sz w:val="24"/>
          <w:szCs w:val="24"/>
        </w:rPr>
        <w:t xml:space="preserve">et de l’aboutissement heureux </w:t>
      </w:r>
      <w:r w:rsidR="00541980" w:rsidRPr="00635A03">
        <w:rPr>
          <w:rFonts w:ascii="Tahoma" w:hAnsi="Tahoma" w:cs="Tahoma"/>
          <w:sz w:val="24"/>
          <w:szCs w:val="24"/>
        </w:rPr>
        <w:t>de</w:t>
      </w:r>
      <w:r w:rsidR="00785690">
        <w:rPr>
          <w:rFonts w:ascii="Tahoma" w:hAnsi="Tahoma" w:cs="Tahoma"/>
          <w:sz w:val="24"/>
          <w:szCs w:val="24"/>
        </w:rPr>
        <w:t>s</w:t>
      </w:r>
      <w:r w:rsidR="00541980" w:rsidRPr="00635A03">
        <w:rPr>
          <w:rFonts w:ascii="Tahoma" w:hAnsi="Tahoma" w:cs="Tahoma"/>
          <w:sz w:val="24"/>
          <w:szCs w:val="24"/>
        </w:rPr>
        <w:t xml:space="preserve"> élection</w:t>
      </w:r>
      <w:r w:rsidR="00785690">
        <w:rPr>
          <w:rFonts w:ascii="Tahoma" w:hAnsi="Tahoma" w:cs="Tahoma"/>
          <w:sz w:val="24"/>
          <w:szCs w:val="24"/>
        </w:rPr>
        <w:t xml:space="preserve">s présidentielle, </w:t>
      </w:r>
      <w:r w:rsidR="00D870D0" w:rsidRPr="00635A03">
        <w:rPr>
          <w:rFonts w:ascii="Tahoma" w:hAnsi="Tahoma" w:cs="Tahoma"/>
          <w:sz w:val="24"/>
          <w:szCs w:val="24"/>
        </w:rPr>
        <w:t xml:space="preserve">législatives nationales, </w:t>
      </w:r>
      <w:r w:rsidR="00541980" w:rsidRPr="00635A03">
        <w:rPr>
          <w:rFonts w:ascii="Tahoma" w:hAnsi="Tahoma" w:cs="Tahoma"/>
          <w:sz w:val="24"/>
          <w:szCs w:val="24"/>
        </w:rPr>
        <w:t xml:space="preserve">provinciales </w:t>
      </w:r>
      <w:r w:rsidR="00C67950" w:rsidRPr="00635A03">
        <w:rPr>
          <w:rFonts w:ascii="Tahoma" w:hAnsi="Tahoma" w:cs="Tahoma"/>
          <w:sz w:val="24"/>
          <w:szCs w:val="24"/>
        </w:rPr>
        <w:t>et municipales</w:t>
      </w:r>
      <w:r w:rsidR="00262CB4">
        <w:rPr>
          <w:rFonts w:ascii="Tahoma" w:hAnsi="Tahoma" w:cs="Tahoma"/>
          <w:sz w:val="24"/>
          <w:szCs w:val="24"/>
        </w:rPr>
        <w:t xml:space="preserve"> du 20 décembre 2024</w:t>
      </w:r>
      <w:r w:rsidR="00C543F5" w:rsidRPr="00635A03">
        <w:rPr>
          <w:rFonts w:ascii="Tahoma" w:hAnsi="Tahoma" w:cs="Tahoma"/>
          <w:sz w:val="24"/>
          <w:szCs w:val="24"/>
        </w:rPr>
        <w:t xml:space="preserve">, </w:t>
      </w:r>
      <w:r w:rsidR="00785690">
        <w:rPr>
          <w:rFonts w:ascii="Tahoma" w:hAnsi="Tahoma" w:cs="Tahoma"/>
          <w:sz w:val="24"/>
          <w:szCs w:val="24"/>
        </w:rPr>
        <w:t xml:space="preserve">sanctionné par </w:t>
      </w:r>
      <w:r w:rsidR="00C543F5" w:rsidRPr="00635A03">
        <w:rPr>
          <w:rFonts w:ascii="Tahoma" w:hAnsi="Tahoma" w:cs="Tahoma"/>
          <w:sz w:val="24"/>
          <w:szCs w:val="24"/>
        </w:rPr>
        <w:t>la proclamation des résultats provisoires par la C</w:t>
      </w:r>
      <w:r w:rsidR="00785690">
        <w:rPr>
          <w:rFonts w:ascii="Tahoma" w:hAnsi="Tahoma" w:cs="Tahoma"/>
          <w:sz w:val="24"/>
          <w:szCs w:val="24"/>
        </w:rPr>
        <w:t>ommission Electorale Nationale Indépendante, C</w:t>
      </w:r>
      <w:r w:rsidR="00C543F5" w:rsidRPr="00635A03">
        <w:rPr>
          <w:rFonts w:ascii="Tahoma" w:hAnsi="Tahoma" w:cs="Tahoma"/>
          <w:sz w:val="24"/>
          <w:szCs w:val="24"/>
        </w:rPr>
        <w:t>ENI</w:t>
      </w:r>
      <w:r w:rsidR="00785690">
        <w:rPr>
          <w:rFonts w:ascii="Tahoma" w:hAnsi="Tahoma" w:cs="Tahoma"/>
          <w:sz w:val="24"/>
          <w:szCs w:val="24"/>
        </w:rPr>
        <w:t xml:space="preserve"> en sigle</w:t>
      </w:r>
      <w:r w:rsidR="00C543F5" w:rsidRPr="00635A03">
        <w:rPr>
          <w:rFonts w:ascii="Tahoma" w:hAnsi="Tahoma" w:cs="Tahoma"/>
          <w:sz w:val="24"/>
          <w:szCs w:val="24"/>
        </w:rPr>
        <w:t xml:space="preserve">, ainsi que </w:t>
      </w:r>
      <w:r w:rsidR="00270E3F" w:rsidRPr="00635A03">
        <w:rPr>
          <w:rFonts w:ascii="Tahoma" w:hAnsi="Tahoma" w:cs="Tahoma"/>
          <w:sz w:val="24"/>
          <w:szCs w:val="24"/>
        </w:rPr>
        <w:t xml:space="preserve">du traitement </w:t>
      </w:r>
      <w:r w:rsidR="002D215D" w:rsidRPr="00635A03">
        <w:rPr>
          <w:rFonts w:ascii="Tahoma" w:hAnsi="Tahoma" w:cs="Tahoma"/>
          <w:sz w:val="24"/>
          <w:szCs w:val="24"/>
        </w:rPr>
        <w:t>d</w:t>
      </w:r>
      <w:r w:rsidR="006C1F03">
        <w:rPr>
          <w:rFonts w:ascii="Tahoma" w:hAnsi="Tahoma" w:cs="Tahoma"/>
          <w:sz w:val="24"/>
          <w:szCs w:val="24"/>
        </w:rPr>
        <w:t>es</w:t>
      </w:r>
      <w:r w:rsidR="002D215D" w:rsidRPr="00635A03">
        <w:rPr>
          <w:rFonts w:ascii="Tahoma" w:hAnsi="Tahoma" w:cs="Tahoma"/>
          <w:sz w:val="24"/>
          <w:szCs w:val="24"/>
        </w:rPr>
        <w:t xml:space="preserve"> contentieux</w:t>
      </w:r>
      <w:r w:rsidR="006C1F03">
        <w:rPr>
          <w:rFonts w:ascii="Tahoma" w:hAnsi="Tahoma" w:cs="Tahoma"/>
          <w:sz w:val="24"/>
          <w:szCs w:val="24"/>
        </w:rPr>
        <w:t xml:space="preserve"> électoraux </w:t>
      </w:r>
      <w:r w:rsidR="002D215D" w:rsidRPr="00635A03">
        <w:rPr>
          <w:rFonts w:ascii="Tahoma" w:hAnsi="Tahoma" w:cs="Tahoma"/>
          <w:sz w:val="24"/>
          <w:szCs w:val="24"/>
        </w:rPr>
        <w:t xml:space="preserve">à la </w:t>
      </w:r>
      <w:r w:rsidR="00785690">
        <w:rPr>
          <w:rFonts w:ascii="Tahoma" w:hAnsi="Tahoma" w:cs="Tahoma"/>
          <w:sz w:val="24"/>
          <w:szCs w:val="24"/>
        </w:rPr>
        <w:t>C</w:t>
      </w:r>
      <w:r w:rsidR="002D215D" w:rsidRPr="00635A03">
        <w:rPr>
          <w:rFonts w:ascii="Tahoma" w:hAnsi="Tahoma" w:cs="Tahoma"/>
          <w:sz w:val="24"/>
          <w:szCs w:val="24"/>
        </w:rPr>
        <w:t xml:space="preserve">our </w:t>
      </w:r>
      <w:r w:rsidR="00270E3F" w:rsidRPr="00635A03">
        <w:rPr>
          <w:rFonts w:ascii="Tahoma" w:hAnsi="Tahoma" w:cs="Tahoma"/>
          <w:sz w:val="24"/>
          <w:szCs w:val="24"/>
        </w:rPr>
        <w:t xml:space="preserve">constitutionnelle. </w:t>
      </w:r>
    </w:p>
    <w:p w:rsidR="009A61A3" w:rsidRDefault="00785690" w:rsidP="0054198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cette occasion</w:t>
      </w:r>
      <w:r w:rsidR="009A61A3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9A61A3">
        <w:rPr>
          <w:rFonts w:ascii="Tahoma" w:hAnsi="Tahoma" w:cs="Tahoma"/>
          <w:sz w:val="24"/>
          <w:szCs w:val="24"/>
        </w:rPr>
        <w:t xml:space="preserve">nous, Communauté salutiste de la RDC : </w:t>
      </w:r>
    </w:p>
    <w:p w:rsidR="00117CF8" w:rsidRDefault="0042679D" w:rsidP="00117CF8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635A03">
        <w:rPr>
          <w:rFonts w:ascii="Tahoma" w:hAnsi="Tahoma" w:cs="Tahoma"/>
          <w:sz w:val="24"/>
          <w:szCs w:val="24"/>
        </w:rPr>
        <w:t xml:space="preserve">Saluons </w:t>
      </w:r>
      <w:r w:rsidR="00117CF8" w:rsidRPr="00635A03">
        <w:rPr>
          <w:rFonts w:ascii="Tahoma" w:hAnsi="Tahoma" w:cs="Tahoma"/>
          <w:sz w:val="24"/>
          <w:szCs w:val="24"/>
        </w:rPr>
        <w:t xml:space="preserve">la tenue dans le délai constitutionnel l’élection du </w:t>
      </w:r>
      <w:r w:rsidR="009A61A3">
        <w:rPr>
          <w:rFonts w:ascii="Tahoma" w:hAnsi="Tahoma" w:cs="Tahoma"/>
          <w:sz w:val="24"/>
          <w:szCs w:val="24"/>
        </w:rPr>
        <w:t>P</w:t>
      </w:r>
      <w:r w:rsidR="00117CF8" w:rsidRPr="00635A03">
        <w:rPr>
          <w:rFonts w:ascii="Tahoma" w:hAnsi="Tahoma" w:cs="Tahoma"/>
          <w:sz w:val="24"/>
          <w:szCs w:val="24"/>
        </w:rPr>
        <w:t xml:space="preserve">résident de la République, des </w:t>
      </w:r>
      <w:r w:rsidR="009A61A3">
        <w:rPr>
          <w:rFonts w:ascii="Tahoma" w:hAnsi="Tahoma" w:cs="Tahoma"/>
          <w:sz w:val="24"/>
          <w:szCs w:val="24"/>
        </w:rPr>
        <w:t>D</w:t>
      </w:r>
      <w:r w:rsidR="00117CF8" w:rsidRPr="00635A03">
        <w:rPr>
          <w:rFonts w:ascii="Tahoma" w:hAnsi="Tahoma" w:cs="Tahoma"/>
          <w:sz w:val="24"/>
          <w:szCs w:val="24"/>
        </w:rPr>
        <w:t>éputés nationaux</w:t>
      </w:r>
      <w:r w:rsidR="009A61A3">
        <w:rPr>
          <w:rFonts w:ascii="Tahoma" w:hAnsi="Tahoma" w:cs="Tahoma"/>
          <w:sz w:val="24"/>
          <w:szCs w:val="24"/>
        </w:rPr>
        <w:t xml:space="preserve"> et</w:t>
      </w:r>
      <w:r w:rsidR="00117CF8" w:rsidRPr="00635A03">
        <w:rPr>
          <w:rFonts w:ascii="Tahoma" w:hAnsi="Tahoma" w:cs="Tahoma"/>
          <w:sz w:val="24"/>
          <w:szCs w:val="24"/>
        </w:rPr>
        <w:t xml:space="preserve"> provinciaux</w:t>
      </w:r>
      <w:r w:rsidR="009A61A3">
        <w:rPr>
          <w:rFonts w:ascii="Tahoma" w:hAnsi="Tahoma" w:cs="Tahoma"/>
          <w:sz w:val="24"/>
          <w:szCs w:val="24"/>
        </w:rPr>
        <w:t>, ainsi que des C</w:t>
      </w:r>
      <w:r w:rsidR="00117CF8" w:rsidRPr="00635A03">
        <w:rPr>
          <w:rFonts w:ascii="Tahoma" w:hAnsi="Tahoma" w:cs="Tahoma"/>
          <w:sz w:val="24"/>
          <w:szCs w:val="24"/>
        </w:rPr>
        <w:t>onseillers m</w:t>
      </w:r>
      <w:r w:rsidRPr="00635A03">
        <w:rPr>
          <w:rFonts w:ascii="Tahoma" w:hAnsi="Tahoma" w:cs="Tahoma"/>
          <w:sz w:val="24"/>
          <w:szCs w:val="24"/>
        </w:rPr>
        <w:t>unicipaux</w:t>
      </w:r>
      <w:r w:rsidR="00117CF8" w:rsidRPr="00635A03">
        <w:rPr>
          <w:rFonts w:ascii="Tahoma" w:hAnsi="Tahoma" w:cs="Tahoma"/>
          <w:sz w:val="24"/>
          <w:szCs w:val="24"/>
        </w:rPr>
        <w:t> ;</w:t>
      </w:r>
    </w:p>
    <w:p w:rsidR="009A61A3" w:rsidRPr="00635A03" w:rsidRDefault="009A61A3" w:rsidP="009A61A3">
      <w:pPr>
        <w:pStyle w:val="Paragraphedeliste"/>
        <w:jc w:val="both"/>
        <w:rPr>
          <w:rFonts w:ascii="Tahoma" w:hAnsi="Tahoma" w:cs="Tahoma"/>
          <w:sz w:val="24"/>
          <w:szCs w:val="24"/>
        </w:rPr>
      </w:pPr>
    </w:p>
    <w:p w:rsidR="009F5676" w:rsidRDefault="009A61A3" w:rsidP="00117CF8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Félicitons </w:t>
      </w:r>
      <w:r w:rsidR="004E6FCC" w:rsidRPr="00635A03">
        <w:rPr>
          <w:rFonts w:ascii="Tahoma" w:hAnsi="Tahoma" w:cs="Tahoma"/>
          <w:sz w:val="24"/>
          <w:szCs w:val="24"/>
        </w:rPr>
        <w:t xml:space="preserve">l’Honorable Ron Roger Etienne BIMWALA, </w:t>
      </w:r>
      <w:r>
        <w:rPr>
          <w:rFonts w:ascii="Tahoma" w:hAnsi="Tahoma" w:cs="Tahoma"/>
          <w:sz w:val="24"/>
          <w:szCs w:val="24"/>
        </w:rPr>
        <w:t xml:space="preserve">pour sa brillante élection à la députation nationale </w:t>
      </w:r>
      <w:r w:rsidR="004E6FCC" w:rsidRPr="00635A03">
        <w:rPr>
          <w:rFonts w:ascii="Tahoma" w:hAnsi="Tahoma" w:cs="Tahoma"/>
          <w:sz w:val="24"/>
          <w:szCs w:val="24"/>
        </w:rPr>
        <w:t>dans la circonscription électorale de LUKUNGA</w:t>
      </w:r>
      <w:r>
        <w:rPr>
          <w:rFonts w:ascii="Tahoma" w:hAnsi="Tahoma" w:cs="Tahoma"/>
          <w:sz w:val="24"/>
          <w:szCs w:val="24"/>
        </w:rPr>
        <w:t xml:space="preserve"> </w:t>
      </w:r>
      <w:r w:rsidR="00E62C1C" w:rsidRPr="00635A03">
        <w:rPr>
          <w:rFonts w:ascii="Tahoma" w:hAnsi="Tahoma" w:cs="Tahoma"/>
          <w:sz w:val="24"/>
          <w:szCs w:val="24"/>
        </w:rPr>
        <w:t>;</w:t>
      </w:r>
    </w:p>
    <w:p w:rsidR="009A61A3" w:rsidRPr="009A61A3" w:rsidRDefault="009A61A3" w:rsidP="009A61A3">
      <w:pPr>
        <w:pStyle w:val="Paragraphedeliste"/>
        <w:rPr>
          <w:rFonts w:ascii="Tahoma" w:hAnsi="Tahoma" w:cs="Tahoma"/>
          <w:sz w:val="24"/>
          <w:szCs w:val="24"/>
        </w:rPr>
      </w:pPr>
    </w:p>
    <w:p w:rsidR="009A61A3" w:rsidRDefault="009A61A3" w:rsidP="00117CF8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Assurons notre soutien sans faille et notre accompagnement à </w:t>
      </w:r>
      <w:r w:rsidRPr="00635A03">
        <w:rPr>
          <w:rFonts w:ascii="Tahoma" w:hAnsi="Tahoma" w:cs="Tahoma"/>
          <w:sz w:val="24"/>
          <w:szCs w:val="24"/>
        </w:rPr>
        <w:t>l’Honorable Ron Roger Etienne BIMWALA</w:t>
      </w:r>
      <w:r>
        <w:rPr>
          <w:rFonts w:ascii="Tahoma" w:hAnsi="Tahoma" w:cs="Tahoma"/>
          <w:sz w:val="24"/>
          <w:szCs w:val="24"/>
        </w:rPr>
        <w:t xml:space="preserve">, </w:t>
      </w:r>
      <w:r w:rsidRPr="00635A03">
        <w:rPr>
          <w:rFonts w:ascii="Tahoma" w:hAnsi="Tahoma" w:cs="Tahoma"/>
          <w:sz w:val="24"/>
          <w:szCs w:val="24"/>
        </w:rPr>
        <w:t xml:space="preserve">unique </w:t>
      </w:r>
      <w:r>
        <w:rPr>
          <w:rFonts w:ascii="Tahoma" w:hAnsi="Tahoma" w:cs="Tahoma"/>
          <w:sz w:val="24"/>
          <w:szCs w:val="24"/>
        </w:rPr>
        <w:t xml:space="preserve">représentant </w:t>
      </w:r>
      <w:r w:rsidRPr="00635A03">
        <w:rPr>
          <w:rFonts w:ascii="Tahoma" w:hAnsi="Tahoma" w:cs="Tahoma"/>
          <w:sz w:val="24"/>
          <w:szCs w:val="24"/>
        </w:rPr>
        <w:t>salutiste</w:t>
      </w:r>
      <w:r>
        <w:rPr>
          <w:rFonts w:ascii="Tahoma" w:hAnsi="Tahoma" w:cs="Tahoma"/>
          <w:sz w:val="24"/>
          <w:szCs w:val="24"/>
        </w:rPr>
        <w:t xml:space="preserve"> à l’Hémicycle</w:t>
      </w:r>
      <w:r w:rsidR="007D01F1">
        <w:rPr>
          <w:rFonts w:ascii="Tahoma" w:hAnsi="Tahoma" w:cs="Tahoma"/>
          <w:sz w:val="24"/>
          <w:szCs w:val="24"/>
        </w:rPr>
        <w:t xml:space="preserve">, afin que son mandat soit des plus bénéfiques pour la République démocratique du Congo en général, et son électorat en particulier. 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9A61A3" w:rsidRPr="009A61A3" w:rsidRDefault="009A61A3" w:rsidP="009A61A3">
      <w:pPr>
        <w:pStyle w:val="Paragraphedeliste"/>
        <w:rPr>
          <w:rFonts w:ascii="Tahoma" w:hAnsi="Tahoma" w:cs="Tahoma"/>
          <w:sz w:val="24"/>
          <w:szCs w:val="24"/>
        </w:rPr>
      </w:pPr>
    </w:p>
    <w:p w:rsidR="007D01F1" w:rsidRDefault="007D01F1" w:rsidP="004B1297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Appelons la justice de notre pays à bien jouer son rôle dans la gestion du contentieux électoral afin que notre élu ne soit pas préjudicié dans ses droits</w:t>
      </w:r>
      <w:r w:rsidR="008862B9" w:rsidRPr="00635A03">
        <w:rPr>
          <w:rFonts w:ascii="Tahoma" w:hAnsi="Tahoma" w:cs="Tahoma"/>
          <w:sz w:val="24"/>
          <w:szCs w:val="24"/>
        </w:rPr>
        <w:t> </w:t>
      </w:r>
      <w:r>
        <w:rPr>
          <w:rFonts w:ascii="Tahoma" w:hAnsi="Tahoma" w:cs="Tahoma"/>
          <w:sz w:val="24"/>
          <w:szCs w:val="24"/>
        </w:rPr>
        <w:t xml:space="preserve">au profit de ceux qui veulent gagner des sièges en dehors des urnes </w:t>
      </w:r>
      <w:r w:rsidR="008862B9" w:rsidRPr="00635A03">
        <w:rPr>
          <w:rFonts w:ascii="Tahoma" w:hAnsi="Tahoma" w:cs="Tahoma"/>
          <w:sz w:val="24"/>
          <w:szCs w:val="24"/>
        </w:rPr>
        <w:t>;</w:t>
      </w:r>
    </w:p>
    <w:p w:rsidR="007D01F1" w:rsidRPr="007D01F1" w:rsidRDefault="007D01F1" w:rsidP="007D01F1">
      <w:pPr>
        <w:pStyle w:val="Paragraphedeliste"/>
        <w:rPr>
          <w:rFonts w:ascii="Tahoma" w:hAnsi="Tahoma" w:cs="Tahoma"/>
          <w:sz w:val="24"/>
          <w:szCs w:val="24"/>
        </w:rPr>
      </w:pPr>
    </w:p>
    <w:p w:rsidR="00250DD3" w:rsidRPr="00635A03" w:rsidRDefault="007D01F1" w:rsidP="00D93FA3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Réaffirmons notre engagement à accompagner le Chef de l’Etat</w:t>
      </w:r>
      <w:r w:rsidR="00D93FA3">
        <w:rPr>
          <w:rFonts w:ascii="Tahoma" w:hAnsi="Tahoma" w:cs="Tahoma"/>
          <w:sz w:val="24"/>
          <w:szCs w:val="24"/>
        </w:rPr>
        <w:t>,</w:t>
      </w:r>
      <w:r w:rsidRPr="007D01F1">
        <w:rPr>
          <w:rFonts w:ascii="Tahoma" w:hAnsi="Tahoma" w:cs="Tahoma"/>
          <w:sz w:val="24"/>
          <w:szCs w:val="24"/>
        </w:rPr>
        <w:t xml:space="preserve"> </w:t>
      </w:r>
      <w:r w:rsidRPr="00635A03">
        <w:rPr>
          <w:rFonts w:ascii="Tahoma" w:hAnsi="Tahoma" w:cs="Tahoma"/>
          <w:sz w:val="24"/>
          <w:szCs w:val="24"/>
        </w:rPr>
        <w:t>S.E.M Felix Antoine TSHISEKEDI TSHILOMBO</w:t>
      </w:r>
      <w:r w:rsidR="00FE4A5A">
        <w:rPr>
          <w:rFonts w:ascii="Tahoma" w:hAnsi="Tahoma" w:cs="Tahoma"/>
          <w:sz w:val="24"/>
          <w:szCs w:val="24"/>
        </w:rPr>
        <w:t xml:space="preserve">, tout au long de son second mandat, dans la lutte pour le développement de la République Démocratique du Congo et pour l’amélioration des conditions de vue de la population.  </w:t>
      </w:r>
    </w:p>
    <w:p w:rsidR="00182F58" w:rsidRPr="00635A03" w:rsidRDefault="00182F58" w:rsidP="00182F58">
      <w:pPr>
        <w:ind w:left="360"/>
        <w:jc w:val="both"/>
        <w:rPr>
          <w:rFonts w:ascii="Tahoma" w:hAnsi="Tahoma" w:cs="Tahoma"/>
          <w:sz w:val="24"/>
          <w:szCs w:val="24"/>
        </w:rPr>
      </w:pPr>
    </w:p>
    <w:p w:rsidR="00182F58" w:rsidRPr="00B45848" w:rsidRDefault="00B45848" w:rsidP="00182F58">
      <w:pPr>
        <w:ind w:left="360"/>
        <w:jc w:val="both"/>
        <w:rPr>
          <w:rFonts w:ascii="Tahoma" w:hAnsi="Tahoma" w:cs="Tahoma"/>
          <w:sz w:val="24"/>
          <w:szCs w:val="24"/>
        </w:rPr>
      </w:pPr>
      <w:r w:rsidRPr="00B45848">
        <w:rPr>
          <w:rFonts w:ascii="Tahoma" w:hAnsi="Tahoma" w:cs="Tahoma"/>
          <w:sz w:val="24"/>
          <w:szCs w:val="24"/>
        </w:rPr>
        <w:t>Fait à Kinshasa, le 25 février 2024</w:t>
      </w:r>
    </w:p>
    <w:p w:rsidR="00B45848" w:rsidRPr="00B45848" w:rsidRDefault="00B45848" w:rsidP="00182F58">
      <w:pPr>
        <w:ind w:left="360"/>
        <w:jc w:val="both"/>
        <w:rPr>
          <w:rFonts w:ascii="Tahoma" w:hAnsi="Tahoma" w:cs="Tahoma"/>
          <w:sz w:val="24"/>
          <w:szCs w:val="24"/>
        </w:rPr>
      </w:pPr>
    </w:p>
    <w:p w:rsidR="00B45848" w:rsidRPr="00B4665E" w:rsidRDefault="00182F58" w:rsidP="00182F58">
      <w:pPr>
        <w:ind w:left="360"/>
        <w:jc w:val="both"/>
        <w:rPr>
          <w:rFonts w:ascii="Tahoma" w:hAnsi="Tahoma" w:cs="Tahoma"/>
          <w:sz w:val="24"/>
          <w:szCs w:val="24"/>
          <w:u w:val="single"/>
        </w:rPr>
      </w:pPr>
      <w:r w:rsidRPr="00B4665E">
        <w:rPr>
          <w:rFonts w:ascii="Tahoma" w:hAnsi="Tahoma" w:cs="Tahoma"/>
          <w:sz w:val="24"/>
          <w:szCs w:val="24"/>
          <w:u w:val="single"/>
        </w:rPr>
        <w:t>Pour le collectif</w:t>
      </w:r>
    </w:p>
    <w:p w:rsidR="00B4665E" w:rsidRDefault="00B45848" w:rsidP="00182F58">
      <w:pPr>
        <w:ind w:left="36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  <w:vertAlign w:val="superscript"/>
        </w:rPr>
        <w:t>t</w:t>
      </w:r>
      <w:proofErr w:type="spellEnd"/>
      <w:r>
        <w:rPr>
          <w:rFonts w:ascii="Tahoma" w:hAnsi="Tahoma" w:cs="Tahoma"/>
          <w:sz w:val="24"/>
          <w:szCs w:val="24"/>
          <w:vertAlign w:val="superscript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Colonel Esaïe NTEMBI </w:t>
      </w:r>
    </w:p>
    <w:p w:rsidR="00182F58" w:rsidRPr="00B13F2F" w:rsidRDefault="00B4665E" w:rsidP="00B13F2F">
      <w:pPr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Porte-parole </w:t>
      </w:r>
      <w:bookmarkStart w:id="0" w:name="_GoBack"/>
      <w:bookmarkEnd w:id="0"/>
      <w:r w:rsidR="00182F58" w:rsidRPr="00D93FA3">
        <w:rPr>
          <w:rFonts w:ascii="Tahoma" w:hAnsi="Tahoma" w:cs="Tahoma"/>
          <w:b/>
          <w:sz w:val="24"/>
          <w:szCs w:val="24"/>
        </w:rPr>
        <w:t xml:space="preserve"> </w:t>
      </w:r>
    </w:p>
    <w:sectPr w:rsidR="00182F58" w:rsidRPr="00B13F2F" w:rsidSect="0066016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23163"/>
    <w:multiLevelType w:val="hybridMultilevel"/>
    <w:tmpl w:val="9D1009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69"/>
    <w:rsid w:val="00117CF8"/>
    <w:rsid w:val="00182F58"/>
    <w:rsid w:val="00250DD3"/>
    <w:rsid w:val="002544E7"/>
    <w:rsid w:val="00262CB4"/>
    <w:rsid w:val="00270E3F"/>
    <w:rsid w:val="00276988"/>
    <w:rsid w:val="002D215D"/>
    <w:rsid w:val="003B7FE5"/>
    <w:rsid w:val="003D045F"/>
    <w:rsid w:val="0042679D"/>
    <w:rsid w:val="004B1297"/>
    <w:rsid w:val="004E0433"/>
    <w:rsid w:val="004E6FCC"/>
    <w:rsid w:val="00541980"/>
    <w:rsid w:val="00635A03"/>
    <w:rsid w:val="00660169"/>
    <w:rsid w:val="00677271"/>
    <w:rsid w:val="006C1F03"/>
    <w:rsid w:val="006F0E05"/>
    <w:rsid w:val="00735D0B"/>
    <w:rsid w:val="00785690"/>
    <w:rsid w:val="007D01F1"/>
    <w:rsid w:val="008862B9"/>
    <w:rsid w:val="008A7CF7"/>
    <w:rsid w:val="009A61A3"/>
    <w:rsid w:val="009F5676"/>
    <w:rsid w:val="00A01409"/>
    <w:rsid w:val="00AA277C"/>
    <w:rsid w:val="00B13F2F"/>
    <w:rsid w:val="00B45848"/>
    <w:rsid w:val="00B4665E"/>
    <w:rsid w:val="00C543F5"/>
    <w:rsid w:val="00C67950"/>
    <w:rsid w:val="00D870D0"/>
    <w:rsid w:val="00D93FA3"/>
    <w:rsid w:val="00E62C1C"/>
    <w:rsid w:val="00F44022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7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7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 COCO</dc:creator>
  <cp:lastModifiedBy>IR COCO</cp:lastModifiedBy>
  <cp:revision>8</cp:revision>
  <dcterms:created xsi:type="dcterms:W3CDTF">2024-02-24T11:50:00Z</dcterms:created>
  <dcterms:modified xsi:type="dcterms:W3CDTF">2024-02-25T19:30:00Z</dcterms:modified>
</cp:coreProperties>
</file>